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31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891"/>
        <w:gridCol w:w="161"/>
        <w:gridCol w:w="1930"/>
        <w:gridCol w:w="398"/>
        <w:gridCol w:w="1711"/>
        <w:gridCol w:w="8"/>
        <w:gridCol w:w="138"/>
        <w:gridCol w:w="274"/>
        <w:gridCol w:w="1677"/>
        <w:gridCol w:w="2265"/>
        <w:gridCol w:w="458"/>
        <w:gridCol w:w="81"/>
        <w:gridCol w:w="1964"/>
      </w:tblGrid>
      <w:tr w:rsidR="00F76014" w:rsidRPr="00E616A0" w:rsidTr="00143B27">
        <w:trPr>
          <w:cantSplit/>
          <w:trHeight w:val="514"/>
        </w:trPr>
        <w:tc>
          <w:tcPr>
            <w:tcW w:w="149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14" w:rsidRPr="00E616A0" w:rsidRDefault="00F76014" w:rsidP="00143B27">
            <w:pPr>
              <w:pStyle w:val="Heading2"/>
              <w:rPr>
                <w:sz w:val="28"/>
                <w:szCs w:val="28"/>
              </w:rPr>
            </w:pPr>
            <w:r w:rsidRPr="00E616A0">
              <w:rPr>
                <w:sz w:val="28"/>
                <w:szCs w:val="28"/>
              </w:rPr>
              <w:t xml:space="preserve">    LONG TERM FORECAST                          </w:t>
            </w:r>
            <w:proofErr w:type="gramStart"/>
            <w:r w:rsidRPr="00E616A0">
              <w:rPr>
                <w:sz w:val="28"/>
                <w:szCs w:val="28"/>
              </w:rPr>
              <w:t xml:space="preserve">YEAR </w:t>
            </w:r>
            <w:r w:rsidR="00E616A0">
              <w:rPr>
                <w:sz w:val="28"/>
                <w:szCs w:val="28"/>
              </w:rPr>
              <w:t xml:space="preserve"> </w:t>
            </w:r>
            <w:r w:rsidR="00E616A0" w:rsidRPr="00E616A0">
              <w:rPr>
                <w:sz w:val="28"/>
                <w:szCs w:val="28"/>
              </w:rPr>
              <w:t>3</w:t>
            </w:r>
            <w:proofErr w:type="gramEnd"/>
            <w:r w:rsidR="00E616A0">
              <w:rPr>
                <w:sz w:val="28"/>
                <w:szCs w:val="28"/>
              </w:rPr>
              <w:t xml:space="preserve"> </w:t>
            </w:r>
            <w:r w:rsidR="0003753B">
              <w:rPr>
                <w:sz w:val="28"/>
                <w:szCs w:val="28"/>
              </w:rPr>
              <w:t xml:space="preserve">    Blackbirds            2018/19</w:t>
            </w:r>
            <w:r w:rsidRPr="00E616A0">
              <w:rPr>
                <w:sz w:val="28"/>
                <w:szCs w:val="28"/>
              </w:rPr>
              <w:t xml:space="preserve">                                                       </w:t>
            </w:r>
          </w:p>
        </w:tc>
      </w:tr>
      <w:tr w:rsidR="0003753B" w:rsidRPr="00E616A0" w:rsidTr="00266C8D">
        <w:trPr>
          <w:trHeight w:val="36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14" w:rsidRPr="00E616A0" w:rsidRDefault="00F76014" w:rsidP="00143B27">
            <w:pPr>
              <w:rPr>
                <w:sz w:val="28"/>
                <w:szCs w:val="28"/>
              </w:rPr>
            </w:pP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14" w:rsidRPr="00E616A0" w:rsidRDefault="0003753B" w:rsidP="00143B27">
            <w:pPr>
              <w:pStyle w:val="Heading2"/>
              <w:tabs>
                <w:tab w:val="center" w:pos="2052"/>
                <w:tab w:val="right" w:pos="41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Autumn 2018</w:t>
            </w:r>
          </w:p>
        </w:tc>
        <w:tc>
          <w:tcPr>
            <w:tcW w:w="4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14" w:rsidRPr="00E616A0" w:rsidRDefault="0003753B" w:rsidP="00143B2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Spring 2019</w:t>
            </w:r>
          </w:p>
        </w:tc>
        <w:tc>
          <w:tcPr>
            <w:tcW w:w="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14" w:rsidRPr="00E616A0" w:rsidRDefault="0003753B" w:rsidP="00143B2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Summer 2019</w:t>
            </w:r>
          </w:p>
        </w:tc>
      </w:tr>
      <w:tr w:rsidR="0003753B" w:rsidRPr="00E616A0" w:rsidTr="00266C8D">
        <w:trPr>
          <w:trHeight w:val="119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0" w:rsidRPr="00E616A0" w:rsidRDefault="00E616A0" w:rsidP="00143B27">
            <w:pPr>
              <w:pStyle w:val="Heading1"/>
              <w:jc w:val="left"/>
              <w:rPr>
                <w:sz w:val="28"/>
                <w:szCs w:val="28"/>
              </w:rPr>
            </w:pPr>
            <w:r w:rsidRPr="00E616A0">
              <w:rPr>
                <w:sz w:val="28"/>
                <w:szCs w:val="28"/>
              </w:rPr>
              <w:t>SCIENCE</w:t>
            </w:r>
          </w:p>
          <w:p w:rsidR="00E616A0" w:rsidRPr="00E616A0" w:rsidRDefault="00E616A0" w:rsidP="00143B2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616A0" w:rsidRPr="00E616A0" w:rsidRDefault="00E616A0" w:rsidP="00143B27">
            <w:pPr>
              <w:rPr>
                <w:sz w:val="28"/>
                <w:szCs w:val="28"/>
              </w:rPr>
            </w:pP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0" w:rsidRPr="00E616A0" w:rsidRDefault="0003753B" w:rsidP="00E616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Rocks</w:t>
            </w:r>
          </w:p>
          <w:p w:rsidR="00E616A0" w:rsidRPr="00E616A0" w:rsidRDefault="00E616A0" w:rsidP="00E616A0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0" w:rsidRPr="00E616A0" w:rsidRDefault="0003753B" w:rsidP="00143B2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Plants</w:t>
            </w:r>
            <w:r w:rsidR="00E616A0" w:rsidRPr="00E616A0">
              <w:rPr>
                <w:sz w:val="28"/>
                <w:szCs w:val="28"/>
              </w:rPr>
              <w:t>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0" w:rsidRPr="00E616A0" w:rsidRDefault="00266C8D" w:rsidP="00E616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Forces and Magnets</w:t>
            </w:r>
          </w:p>
          <w:p w:rsidR="00E616A0" w:rsidRPr="00E616A0" w:rsidRDefault="00E616A0" w:rsidP="00143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0" w:rsidRPr="00E616A0" w:rsidRDefault="0003753B" w:rsidP="00E616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Animals including humans – Movement and Health and nutrition</w:t>
            </w:r>
            <w:r w:rsidR="00E616A0" w:rsidRPr="00E616A0">
              <w:rPr>
                <w:b/>
                <w:sz w:val="28"/>
                <w:szCs w:val="28"/>
              </w:rPr>
              <w:t xml:space="preserve"> </w:t>
            </w:r>
          </w:p>
          <w:p w:rsidR="00E616A0" w:rsidRPr="00E616A0" w:rsidRDefault="00E616A0" w:rsidP="00BD3E4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0" w:rsidRPr="00E616A0" w:rsidRDefault="0003753B" w:rsidP="00E616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Light</w:t>
            </w:r>
          </w:p>
          <w:p w:rsidR="00E616A0" w:rsidRPr="00E616A0" w:rsidRDefault="00E616A0" w:rsidP="00BD3E4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3753B" w:rsidRPr="00E616A0" w:rsidTr="00266C8D">
        <w:trPr>
          <w:trHeight w:val="70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3B" w:rsidRPr="00E616A0" w:rsidRDefault="0003753B" w:rsidP="00143B2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616A0">
              <w:rPr>
                <w:rFonts w:ascii="Comic Sans MS" w:hAnsi="Comic Sans MS"/>
                <w:b/>
                <w:bCs/>
                <w:sz w:val="28"/>
                <w:szCs w:val="28"/>
              </w:rPr>
              <w:t>GEOGRAPHY</w:t>
            </w:r>
          </w:p>
          <w:p w:rsidR="0003753B" w:rsidRPr="00E616A0" w:rsidRDefault="0003753B" w:rsidP="00143B2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3B" w:rsidRPr="00E616A0" w:rsidRDefault="0003753B" w:rsidP="00143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3B" w:rsidRPr="00E616A0" w:rsidRDefault="0003753B" w:rsidP="00037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Geography of the UK</w:t>
            </w:r>
            <w:r>
              <w:rPr>
                <w:rFonts w:asciiTheme="majorHAnsi" w:hAnsiTheme="majorHAnsi" w:cs="Arial"/>
                <w:b/>
                <w:sz w:val="28"/>
                <w:szCs w:val="28"/>
              </w:rPr>
              <w:t>- focus on key skills- compass points, atlas skills- grid references.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3B" w:rsidRPr="00E616A0" w:rsidRDefault="0003753B" w:rsidP="00E616A0">
            <w:pPr>
              <w:rPr>
                <w:sz w:val="28"/>
                <w:szCs w:val="28"/>
              </w:rPr>
            </w:pPr>
            <w:r w:rsidRPr="00B00849">
              <w:rPr>
                <w:rFonts w:asciiTheme="majorHAnsi" w:hAnsiTheme="majorHAnsi" w:cs="Arial"/>
                <w:b/>
                <w:sz w:val="28"/>
                <w:szCs w:val="28"/>
              </w:rPr>
              <w:t>Fieldwork in the local area</w:t>
            </w:r>
            <w:r>
              <w:rPr>
                <w:rFonts w:asciiTheme="majorHAnsi" w:hAnsiTheme="majorHAnsi" w:cs="Arial"/>
                <w:b/>
                <w:sz w:val="28"/>
                <w:szCs w:val="28"/>
              </w:rPr>
              <w:t>- - focus on key skills- compass points, atlas skills- grid references.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3B" w:rsidRPr="00E616A0" w:rsidRDefault="0003753B" w:rsidP="00E616A0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3B" w:rsidRPr="00E616A0" w:rsidRDefault="0003753B" w:rsidP="0003753B">
            <w:pPr>
              <w:tabs>
                <w:tab w:val="left" w:pos="3060"/>
              </w:tabs>
              <w:rPr>
                <w:sz w:val="28"/>
                <w:szCs w:val="28"/>
              </w:rPr>
            </w:pPr>
            <w:r w:rsidRPr="00B00849">
              <w:rPr>
                <w:rFonts w:asciiTheme="majorHAnsi" w:hAnsiTheme="majorHAnsi" w:cs="Arial"/>
                <w:b/>
                <w:sz w:val="28"/>
                <w:szCs w:val="28"/>
              </w:rPr>
              <w:t xml:space="preserve">A </w:t>
            </w:r>
            <w:r>
              <w:rPr>
                <w:rFonts w:asciiTheme="majorHAnsi" w:hAnsiTheme="majorHAnsi" w:cs="Arial"/>
                <w:b/>
                <w:sz w:val="28"/>
                <w:szCs w:val="28"/>
              </w:rPr>
              <w:t xml:space="preserve">contrasting UK locality – the </w:t>
            </w:r>
            <w:r w:rsidR="00266C8D">
              <w:rPr>
                <w:rFonts w:asciiTheme="majorHAnsi" w:hAnsiTheme="majorHAnsi" w:cs="Arial"/>
                <w:b/>
                <w:sz w:val="28"/>
                <w:szCs w:val="28"/>
              </w:rPr>
              <w:t>L</w:t>
            </w:r>
            <w:r>
              <w:rPr>
                <w:rFonts w:asciiTheme="majorHAnsi" w:hAnsiTheme="majorHAnsi" w:cs="Arial"/>
                <w:b/>
                <w:sz w:val="28"/>
                <w:szCs w:val="28"/>
              </w:rPr>
              <w:t xml:space="preserve">ake </w:t>
            </w:r>
            <w:r w:rsidR="00266C8D">
              <w:rPr>
                <w:rFonts w:asciiTheme="majorHAnsi" w:hAnsiTheme="majorHAnsi" w:cs="Arial"/>
                <w:b/>
                <w:sz w:val="28"/>
                <w:szCs w:val="28"/>
              </w:rPr>
              <w:t>District</w:t>
            </w:r>
          </w:p>
        </w:tc>
      </w:tr>
      <w:tr w:rsidR="0003753B" w:rsidRPr="00E616A0" w:rsidTr="00266C8D">
        <w:trPr>
          <w:trHeight w:val="61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3B" w:rsidRPr="00E616A0" w:rsidRDefault="0003753B" w:rsidP="00143B2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616A0">
              <w:rPr>
                <w:rFonts w:ascii="Comic Sans MS" w:hAnsi="Comic Sans MS"/>
                <w:b/>
                <w:bCs/>
                <w:sz w:val="28"/>
                <w:szCs w:val="28"/>
              </w:rPr>
              <w:t>HISTORY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3B" w:rsidRPr="00E616A0" w:rsidRDefault="0003753B" w:rsidP="00BD3E41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</w:rPr>
            </w:pPr>
            <w:r w:rsidRPr="00E616A0">
              <w:rPr>
                <w:b/>
                <w:sz w:val="28"/>
                <w:szCs w:val="28"/>
              </w:rPr>
              <w:t>Changes in Britain : Stone Age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3B" w:rsidRPr="00E616A0" w:rsidRDefault="0003753B" w:rsidP="00BD3E41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</w:rPr>
            </w:pPr>
            <w:r w:rsidRPr="00E616A0">
              <w:rPr>
                <w:b/>
                <w:sz w:val="28"/>
                <w:szCs w:val="28"/>
              </w:rPr>
              <w:t>First Civilisation – Ancient Egypt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3B" w:rsidRPr="00E616A0" w:rsidRDefault="0003753B" w:rsidP="00FF693E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3B" w:rsidRPr="00E616A0" w:rsidRDefault="0003753B" w:rsidP="0003753B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3B" w:rsidRPr="00E616A0" w:rsidRDefault="0003753B" w:rsidP="00E616A0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</w:rPr>
            </w:pPr>
            <w:r w:rsidRPr="00E616A0">
              <w:rPr>
                <w:b/>
                <w:sz w:val="28"/>
                <w:szCs w:val="28"/>
              </w:rPr>
              <w:t>Study beyond 1066 : The Plague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3B" w:rsidRPr="00E616A0" w:rsidRDefault="0003753B" w:rsidP="00E616A0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66C8D" w:rsidRPr="00E616A0" w:rsidTr="00266C8D">
        <w:trPr>
          <w:trHeight w:val="46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A0" w:rsidRPr="00E616A0" w:rsidRDefault="00E616A0" w:rsidP="00143B2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616A0">
              <w:rPr>
                <w:rFonts w:ascii="Comic Sans MS" w:hAnsi="Comic Sans MS"/>
                <w:b/>
                <w:bCs/>
                <w:sz w:val="28"/>
                <w:szCs w:val="28"/>
              </w:rPr>
              <w:t>D &amp; T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0" w:rsidRPr="00E616A0" w:rsidRDefault="00E616A0" w:rsidP="00E616A0">
            <w:pPr>
              <w:tabs>
                <w:tab w:val="left" w:pos="3060"/>
              </w:tabs>
              <w:rPr>
                <w:rFonts w:ascii="SassoonPrimaryType" w:hAnsi="SassoonPrimaryType" w:cs="Arial"/>
                <w:sz w:val="28"/>
                <w:szCs w:val="28"/>
              </w:rPr>
            </w:pPr>
            <w:r w:rsidRPr="00E616A0">
              <w:rPr>
                <w:rFonts w:ascii="SassoonPrimaryType" w:hAnsi="SassoonPrimaryType" w:cs="Arial"/>
                <w:b/>
                <w:bCs/>
                <w:sz w:val="28"/>
                <w:szCs w:val="28"/>
              </w:rPr>
              <w:t>Stiff and flexible sheet materials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0" w:rsidRPr="00E616A0" w:rsidRDefault="00E616A0" w:rsidP="00E616A0">
            <w:pPr>
              <w:tabs>
                <w:tab w:val="left" w:pos="3060"/>
              </w:tabs>
              <w:rPr>
                <w:rFonts w:ascii="SassoonPrimaryType" w:hAnsi="SassoonPrimaryType" w:cs="Arial"/>
                <w:sz w:val="28"/>
                <w:szCs w:val="28"/>
              </w:rPr>
            </w:pPr>
            <w:r w:rsidRPr="00E616A0">
              <w:rPr>
                <w:rFonts w:ascii="SassoonPrimaryType" w:hAnsi="SassoonPrimaryType" w:cs="Arial"/>
                <w:b/>
                <w:bCs/>
                <w:sz w:val="28"/>
                <w:szCs w:val="28"/>
              </w:rPr>
              <w:t>Electrical and mechanical components</w:t>
            </w:r>
          </w:p>
          <w:p w:rsidR="00E616A0" w:rsidRPr="00E616A0" w:rsidRDefault="00E616A0" w:rsidP="00E616A0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0" w:rsidRPr="00E616A0" w:rsidRDefault="00E616A0" w:rsidP="00E616A0">
            <w:pPr>
              <w:tabs>
                <w:tab w:val="left" w:pos="3060"/>
              </w:tabs>
              <w:rPr>
                <w:rFonts w:ascii="SassoonPrimaryType" w:hAnsi="SassoonPrimaryType" w:cs="Arial"/>
                <w:sz w:val="28"/>
                <w:szCs w:val="28"/>
              </w:rPr>
            </w:pPr>
            <w:r w:rsidRPr="00E616A0">
              <w:rPr>
                <w:rFonts w:ascii="SassoonPrimaryType" w:hAnsi="SassoonPrimaryType" w:cs="Arial"/>
                <w:b/>
                <w:bCs/>
                <w:sz w:val="28"/>
                <w:szCs w:val="28"/>
              </w:rPr>
              <w:t xml:space="preserve">Mouldable materials </w:t>
            </w:r>
          </w:p>
          <w:p w:rsidR="00E616A0" w:rsidRPr="00E616A0" w:rsidRDefault="00E616A0" w:rsidP="00E61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0" w:rsidRPr="00E616A0" w:rsidRDefault="00E616A0" w:rsidP="00E616A0">
            <w:pPr>
              <w:tabs>
                <w:tab w:val="left" w:pos="3060"/>
              </w:tabs>
              <w:rPr>
                <w:rFonts w:ascii="SassoonPrimaryType" w:hAnsi="SassoonPrimaryType" w:cs="Arial"/>
                <w:sz w:val="28"/>
                <w:szCs w:val="28"/>
              </w:rPr>
            </w:pPr>
            <w:r w:rsidRPr="00E616A0">
              <w:rPr>
                <w:rFonts w:ascii="SassoonPrimaryType" w:hAnsi="SassoonPrimaryType" w:cs="Arial"/>
                <w:b/>
                <w:bCs/>
                <w:sz w:val="28"/>
                <w:szCs w:val="28"/>
              </w:rPr>
              <w:t xml:space="preserve">Textiles </w:t>
            </w:r>
          </w:p>
          <w:p w:rsidR="00E616A0" w:rsidRPr="00E616A0" w:rsidRDefault="00E616A0" w:rsidP="00E616A0">
            <w:pPr>
              <w:tabs>
                <w:tab w:val="left" w:pos="3060"/>
              </w:tabs>
              <w:rPr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0" w:rsidRPr="00E616A0" w:rsidRDefault="00E616A0" w:rsidP="00E616A0">
            <w:pPr>
              <w:tabs>
                <w:tab w:val="left" w:pos="3060"/>
              </w:tabs>
              <w:rPr>
                <w:rFonts w:ascii="SassoonPrimaryType" w:hAnsi="SassoonPrimaryType" w:cs="Arial"/>
                <w:sz w:val="28"/>
                <w:szCs w:val="28"/>
              </w:rPr>
            </w:pPr>
            <w:r w:rsidRPr="00E616A0">
              <w:rPr>
                <w:rFonts w:ascii="SassoonPrimaryType" w:hAnsi="SassoonPrimaryType" w:cs="Arial"/>
                <w:b/>
                <w:bCs/>
                <w:sz w:val="28"/>
                <w:szCs w:val="28"/>
              </w:rPr>
              <w:t>Cooking and nutrition</w:t>
            </w:r>
          </w:p>
          <w:p w:rsidR="00E616A0" w:rsidRPr="00E616A0" w:rsidRDefault="00E616A0" w:rsidP="00143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0" w:rsidRPr="00E616A0" w:rsidRDefault="00E616A0" w:rsidP="00143B27">
            <w:pPr>
              <w:jc w:val="center"/>
              <w:rPr>
                <w:sz w:val="28"/>
                <w:szCs w:val="28"/>
              </w:rPr>
            </w:pPr>
          </w:p>
        </w:tc>
      </w:tr>
      <w:tr w:rsidR="002642C7" w:rsidRPr="00E616A0" w:rsidTr="0003753B">
        <w:trPr>
          <w:trHeight w:val="19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42C7" w:rsidRPr="00E616A0" w:rsidRDefault="002642C7" w:rsidP="00143B2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616A0">
              <w:rPr>
                <w:rFonts w:ascii="Comic Sans MS" w:hAnsi="Comic Sans MS"/>
                <w:b/>
                <w:bCs/>
                <w:sz w:val="28"/>
                <w:szCs w:val="28"/>
              </w:rPr>
              <w:t>ART &amp; DESIGN</w:t>
            </w:r>
          </w:p>
        </w:tc>
        <w:tc>
          <w:tcPr>
            <w:tcW w:w="12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C7" w:rsidRPr="00E616A0" w:rsidRDefault="002642C7" w:rsidP="00143B27">
            <w:pPr>
              <w:spacing w:after="200" w:line="276" w:lineRule="auto"/>
              <w:rPr>
                <w:b/>
                <w:sz w:val="28"/>
                <w:szCs w:val="28"/>
                <w:highlight w:val="yellow"/>
                <w:lang w:val="en-US" w:eastAsia="en-GB"/>
              </w:rPr>
            </w:pPr>
            <w:r w:rsidRPr="00E616A0">
              <w:rPr>
                <w:b/>
                <w:color w:val="000000" w:themeColor="text1"/>
                <w:sz w:val="28"/>
                <w:szCs w:val="28"/>
                <w:lang w:val="en-US" w:eastAsia="en-GB"/>
              </w:rPr>
              <w:t>Ongoing – Drawing, Knowledge of artists ,Sketchbooks</w:t>
            </w:r>
          </w:p>
        </w:tc>
      </w:tr>
      <w:tr w:rsidR="0003753B" w:rsidRPr="00E616A0" w:rsidTr="00266C8D">
        <w:trPr>
          <w:trHeight w:val="195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C7" w:rsidRPr="00E616A0" w:rsidRDefault="002642C7" w:rsidP="00143B2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4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C7" w:rsidRPr="00E616A0" w:rsidRDefault="00E616A0" w:rsidP="00143B27">
            <w:pPr>
              <w:jc w:val="center"/>
              <w:rPr>
                <w:b/>
                <w:sz w:val="28"/>
                <w:szCs w:val="28"/>
              </w:rPr>
            </w:pPr>
            <w:r w:rsidRPr="00E616A0">
              <w:rPr>
                <w:b/>
                <w:sz w:val="28"/>
                <w:szCs w:val="28"/>
              </w:rPr>
              <w:t>Painting / Use of it</w:t>
            </w:r>
          </w:p>
        </w:tc>
        <w:tc>
          <w:tcPr>
            <w:tcW w:w="380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C7" w:rsidRPr="00E616A0" w:rsidRDefault="00E616A0" w:rsidP="00143B27">
            <w:pPr>
              <w:jc w:val="center"/>
              <w:rPr>
                <w:b/>
                <w:sz w:val="28"/>
                <w:szCs w:val="28"/>
              </w:rPr>
            </w:pPr>
            <w:r w:rsidRPr="00E616A0">
              <w:rPr>
                <w:b/>
                <w:sz w:val="28"/>
                <w:szCs w:val="28"/>
              </w:rPr>
              <w:t>Printing /Collage</w:t>
            </w:r>
          </w:p>
        </w:tc>
        <w:tc>
          <w:tcPr>
            <w:tcW w:w="47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C7" w:rsidRPr="00E616A0" w:rsidRDefault="00E616A0" w:rsidP="00143B27">
            <w:pPr>
              <w:jc w:val="center"/>
              <w:rPr>
                <w:b/>
                <w:sz w:val="28"/>
                <w:szCs w:val="28"/>
              </w:rPr>
            </w:pPr>
            <w:r w:rsidRPr="00E616A0">
              <w:rPr>
                <w:b/>
                <w:sz w:val="28"/>
                <w:szCs w:val="28"/>
              </w:rPr>
              <w:t>3D work / Textiles</w:t>
            </w:r>
          </w:p>
        </w:tc>
      </w:tr>
      <w:tr w:rsidR="00266C8D" w:rsidRPr="00E616A0" w:rsidTr="00266C8D">
        <w:trPr>
          <w:trHeight w:val="27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6C8D" w:rsidRPr="00E616A0" w:rsidRDefault="00266C8D" w:rsidP="00143B2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616A0">
              <w:rPr>
                <w:rFonts w:ascii="Comic Sans MS" w:hAnsi="Comic Sans MS"/>
                <w:b/>
                <w:bCs/>
                <w:sz w:val="28"/>
                <w:szCs w:val="28"/>
              </w:rPr>
              <w:t>COMPUTING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8D" w:rsidRPr="00E616A0" w:rsidRDefault="00266C8D" w:rsidP="00266C8D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Coding</w:t>
            </w:r>
          </w:p>
        </w:tc>
        <w:tc>
          <w:tcPr>
            <w:tcW w:w="3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8D" w:rsidRPr="00E616A0" w:rsidRDefault="00266C8D" w:rsidP="00266C8D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Word Processing</w:t>
            </w:r>
          </w:p>
        </w:tc>
        <w:tc>
          <w:tcPr>
            <w:tcW w:w="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8D" w:rsidRPr="00E616A0" w:rsidRDefault="00266C8D" w:rsidP="00266C8D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Using the internet</w:t>
            </w:r>
          </w:p>
        </w:tc>
      </w:tr>
      <w:tr w:rsidR="00143B27" w:rsidRPr="00E616A0" w:rsidTr="0003753B">
        <w:trPr>
          <w:trHeight w:val="277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7" w:rsidRPr="00E616A0" w:rsidRDefault="00143B27" w:rsidP="00143B2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2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7" w:rsidRPr="00E616A0" w:rsidRDefault="00143B27" w:rsidP="00143B27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</w:rPr>
            </w:pPr>
            <w:r w:rsidRPr="00E616A0">
              <w:rPr>
                <w:b/>
                <w:sz w:val="28"/>
                <w:szCs w:val="28"/>
              </w:rPr>
              <w:t>On-going – E-Safety</w:t>
            </w:r>
          </w:p>
        </w:tc>
      </w:tr>
      <w:tr w:rsidR="0003753B" w:rsidRPr="00E616A0" w:rsidTr="00266C8D">
        <w:trPr>
          <w:trHeight w:val="71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14" w:rsidRPr="00E616A0" w:rsidRDefault="00F76014" w:rsidP="00143B2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616A0">
              <w:rPr>
                <w:rFonts w:ascii="Comic Sans MS" w:hAnsi="Comic Sans MS"/>
                <w:b/>
                <w:bCs/>
                <w:sz w:val="28"/>
                <w:szCs w:val="28"/>
              </w:rPr>
              <w:t>RELIGIOUS EDUCATION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0" w:rsidRDefault="0003753B" w:rsidP="000375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People</w:t>
            </w:r>
          </w:p>
          <w:p w:rsidR="0003753B" w:rsidRDefault="0003753B" w:rsidP="000375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Called</w:t>
            </w:r>
          </w:p>
          <w:p w:rsidR="0003753B" w:rsidRPr="0003753B" w:rsidRDefault="0003753B" w:rsidP="000375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Gifts</w:t>
            </w:r>
          </w:p>
        </w:tc>
        <w:tc>
          <w:tcPr>
            <w:tcW w:w="3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0" w:rsidRDefault="0003753B" w:rsidP="000375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Community</w:t>
            </w:r>
          </w:p>
          <w:p w:rsidR="0003753B" w:rsidRDefault="0003753B" w:rsidP="000375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Giving and Receiving</w:t>
            </w:r>
          </w:p>
          <w:p w:rsidR="0003753B" w:rsidRPr="00E616A0" w:rsidRDefault="0003753B" w:rsidP="0003753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Self discipline</w:t>
            </w:r>
            <w:proofErr w:type="spellEnd"/>
          </w:p>
        </w:tc>
        <w:tc>
          <w:tcPr>
            <w:tcW w:w="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0" w:rsidRDefault="0003753B" w:rsidP="000375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 Life</w:t>
            </w:r>
          </w:p>
          <w:p w:rsidR="0003753B" w:rsidRDefault="0003753B" w:rsidP="000375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Building Bridges</w:t>
            </w:r>
          </w:p>
          <w:p w:rsidR="0003753B" w:rsidRPr="00E616A0" w:rsidRDefault="0003753B" w:rsidP="000375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God’s People</w:t>
            </w:r>
          </w:p>
        </w:tc>
      </w:tr>
      <w:tr w:rsidR="005C43FC" w:rsidRPr="00E616A0" w:rsidTr="0003753B">
        <w:trPr>
          <w:trHeight w:val="95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43FC" w:rsidRDefault="005C43FC" w:rsidP="00143B2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616A0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MUSIC</w:t>
            </w:r>
          </w:p>
          <w:p w:rsidR="00D30DB6" w:rsidRPr="00E616A0" w:rsidRDefault="00D30DB6" w:rsidP="00143B2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(Use </w:t>
            </w:r>
            <w:proofErr w:type="spellStart"/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Charanga</w:t>
            </w:r>
            <w:proofErr w:type="spellEnd"/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Music Units)</w:t>
            </w:r>
          </w:p>
        </w:tc>
        <w:tc>
          <w:tcPr>
            <w:tcW w:w="12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FC" w:rsidRPr="00E616A0" w:rsidRDefault="005C43FC" w:rsidP="00E616A0">
            <w:pPr>
              <w:tabs>
                <w:tab w:val="left" w:pos="3060"/>
              </w:tabs>
              <w:rPr>
                <w:i/>
                <w:sz w:val="28"/>
                <w:szCs w:val="28"/>
              </w:rPr>
            </w:pPr>
            <w:r w:rsidRPr="00E616A0">
              <w:rPr>
                <w:sz w:val="28"/>
                <w:szCs w:val="28"/>
              </w:rPr>
              <w:t xml:space="preserve">Children will explore interrelated dimensions of music </w:t>
            </w:r>
            <w:proofErr w:type="gramStart"/>
            <w:r w:rsidRPr="00E616A0">
              <w:rPr>
                <w:sz w:val="28"/>
                <w:szCs w:val="28"/>
              </w:rPr>
              <w:t>( PULSE</w:t>
            </w:r>
            <w:proofErr w:type="gramEnd"/>
            <w:r w:rsidRPr="00E616A0">
              <w:rPr>
                <w:sz w:val="28"/>
                <w:szCs w:val="28"/>
              </w:rPr>
              <w:t xml:space="preserve">, PITCH, DURATION, DYNAMICS, TEXTURE, TIMBRE, TEMPO) together with the structure of pieces of music,  throughout each year through topic based songs where possible.     </w:t>
            </w:r>
          </w:p>
        </w:tc>
      </w:tr>
      <w:tr w:rsidR="00266C8D" w:rsidRPr="00E616A0" w:rsidTr="00266C8D">
        <w:trPr>
          <w:trHeight w:val="36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8D" w:rsidRPr="00E616A0" w:rsidRDefault="00266C8D" w:rsidP="0056266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4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8D" w:rsidRDefault="00266C8D" w:rsidP="00266C8D">
            <w:pPr>
              <w:pStyle w:val="Heading2"/>
              <w:tabs>
                <w:tab w:val="center" w:pos="2052"/>
                <w:tab w:val="right" w:pos="4104"/>
              </w:tabs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Three Little Birds/</w:t>
            </w:r>
          </w:p>
          <w:p w:rsidR="00266C8D" w:rsidRPr="00E616A0" w:rsidRDefault="00266C8D" w:rsidP="00266C8D">
            <w:pPr>
              <w:pStyle w:val="Heading2"/>
              <w:tabs>
                <w:tab w:val="center" w:pos="2052"/>
                <w:tab w:val="right" w:pos="4104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 Christmas Item </w:t>
            </w:r>
          </w:p>
        </w:tc>
        <w:tc>
          <w:tcPr>
            <w:tcW w:w="380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8D" w:rsidRDefault="00266C8D" w:rsidP="0056266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Dragon Song/</w:t>
            </w:r>
          </w:p>
          <w:p w:rsidR="00266C8D" w:rsidRPr="00E616A0" w:rsidRDefault="00266C8D" w:rsidP="00266C8D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         Let’s Sing</w:t>
            </w:r>
          </w:p>
        </w:tc>
        <w:tc>
          <w:tcPr>
            <w:tcW w:w="27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8D" w:rsidRPr="00E616A0" w:rsidRDefault="00266C8D" w:rsidP="0056266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Glockenspiel 1</w:t>
            </w:r>
          </w:p>
        </w:tc>
        <w:tc>
          <w:tcPr>
            <w:tcW w:w="20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8D" w:rsidRPr="00E616A0" w:rsidRDefault="00266C8D" w:rsidP="0056266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Blackbird</w:t>
            </w:r>
          </w:p>
        </w:tc>
      </w:tr>
      <w:tr w:rsidR="0003753B" w:rsidRPr="00E616A0" w:rsidTr="00266C8D">
        <w:trPr>
          <w:trHeight w:val="53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6A0" w:rsidRPr="00E616A0" w:rsidRDefault="00E616A0" w:rsidP="00E616A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616A0">
              <w:rPr>
                <w:rFonts w:ascii="Comic Sans MS" w:hAnsi="Comic Sans MS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6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0" w:rsidRDefault="00E616A0" w:rsidP="00E616A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16A0">
              <w:rPr>
                <w:b/>
                <w:color w:val="000000" w:themeColor="text1"/>
                <w:sz w:val="28"/>
                <w:szCs w:val="28"/>
              </w:rPr>
              <w:t>Swimming</w:t>
            </w:r>
          </w:p>
          <w:p w:rsidR="00266C8D" w:rsidRPr="00E616A0" w:rsidRDefault="00266C8D" w:rsidP="00E616A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Out door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Games – Wigan Athletic</w:t>
            </w:r>
          </w:p>
        </w:tc>
        <w:tc>
          <w:tcPr>
            <w:tcW w:w="1677" w:type="dxa"/>
          </w:tcPr>
          <w:p w:rsidR="00E616A0" w:rsidRPr="00E616A0" w:rsidRDefault="00266C8D" w:rsidP="00E616A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Dance</w:t>
            </w:r>
          </w:p>
        </w:tc>
        <w:tc>
          <w:tcPr>
            <w:tcW w:w="2804" w:type="dxa"/>
            <w:gridSpan w:val="3"/>
          </w:tcPr>
          <w:p w:rsidR="00266C8D" w:rsidRDefault="00B404F0" w:rsidP="00E616A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Gymnastics </w:t>
            </w:r>
            <w:r>
              <w:rPr>
                <w:color w:val="000000"/>
                <w:sz w:val="27"/>
                <w:szCs w:val="27"/>
              </w:rPr>
              <w:t>Unit M – Symmetry and Asymmetry</w:t>
            </w:r>
          </w:p>
          <w:p w:rsidR="00B404F0" w:rsidRPr="00E616A0" w:rsidRDefault="00B404F0" w:rsidP="00E616A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Athletics</w:t>
            </w:r>
            <w:bookmarkStart w:id="0" w:name="_GoBack"/>
            <w:bookmarkEnd w:id="0"/>
          </w:p>
        </w:tc>
        <w:tc>
          <w:tcPr>
            <w:tcW w:w="1964" w:type="dxa"/>
          </w:tcPr>
          <w:p w:rsidR="00E616A0" w:rsidRPr="00E616A0" w:rsidRDefault="00B404F0" w:rsidP="00E616A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Dance -</w:t>
            </w:r>
            <w:r>
              <w:rPr>
                <w:color w:val="000000"/>
                <w:sz w:val="27"/>
                <w:szCs w:val="27"/>
              </w:rPr>
              <w:t>Unit 2 – The Explorers, The Hornpipe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="00266C8D">
              <w:rPr>
                <w:rFonts w:asciiTheme="majorHAnsi" w:hAnsiTheme="majorHAnsi"/>
                <w:sz w:val="28"/>
                <w:szCs w:val="28"/>
              </w:rPr>
              <w:t>Athletics</w:t>
            </w:r>
          </w:p>
        </w:tc>
      </w:tr>
      <w:tr w:rsidR="00266C8D" w:rsidRPr="00E616A0" w:rsidTr="00266C8D">
        <w:trPr>
          <w:trHeight w:val="154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616A0" w:rsidRPr="00E616A0" w:rsidRDefault="00E616A0" w:rsidP="00E616A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FRENCH</w:t>
            </w:r>
          </w:p>
        </w:tc>
        <w:tc>
          <w:tcPr>
            <w:tcW w:w="1891" w:type="dxa"/>
          </w:tcPr>
          <w:p w:rsidR="00E616A0" w:rsidRPr="00E616A0" w:rsidRDefault="00E616A0" w:rsidP="00E616A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89" w:type="dxa"/>
            <w:gridSpan w:val="3"/>
          </w:tcPr>
          <w:p w:rsidR="00E616A0" w:rsidRPr="00E616A0" w:rsidRDefault="00E616A0" w:rsidP="00E616A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31" w:type="dxa"/>
            <w:gridSpan w:val="4"/>
          </w:tcPr>
          <w:p w:rsidR="00E616A0" w:rsidRPr="00E616A0" w:rsidRDefault="00E616A0" w:rsidP="00E616A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77" w:type="dxa"/>
          </w:tcPr>
          <w:p w:rsidR="00E616A0" w:rsidRPr="00E616A0" w:rsidRDefault="00E616A0" w:rsidP="00E616A0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2804" w:type="dxa"/>
            <w:gridSpan w:val="3"/>
          </w:tcPr>
          <w:p w:rsidR="00E616A0" w:rsidRPr="00E616A0" w:rsidRDefault="00E616A0" w:rsidP="00E616A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64" w:type="dxa"/>
          </w:tcPr>
          <w:p w:rsidR="00E616A0" w:rsidRPr="00E616A0" w:rsidRDefault="00E616A0" w:rsidP="00E616A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CF4F1E" w:rsidRDefault="00CF4F1E"/>
    <w:sectPr w:rsidR="00CF4F1E" w:rsidSect="00F760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ssoonPrimaryType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14"/>
    <w:rsid w:val="0003753B"/>
    <w:rsid w:val="00103D84"/>
    <w:rsid w:val="00143B27"/>
    <w:rsid w:val="001A6C78"/>
    <w:rsid w:val="002642C7"/>
    <w:rsid w:val="00266C8D"/>
    <w:rsid w:val="004C0414"/>
    <w:rsid w:val="00525275"/>
    <w:rsid w:val="005345D1"/>
    <w:rsid w:val="00537D81"/>
    <w:rsid w:val="00562667"/>
    <w:rsid w:val="005C3A99"/>
    <w:rsid w:val="005C43FC"/>
    <w:rsid w:val="00607990"/>
    <w:rsid w:val="008A253C"/>
    <w:rsid w:val="00A560FE"/>
    <w:rsid w:val="00B404F0"/>
    <w:rsid w:val="00BD3E41"/>
    <w:rsid w:val="00CE0AEE"/>
    <w:rsid w:val="00CF4F1E"/>
    <w:rsid w:val="00D30DB6"/>
    <w:rsid w:val="00E616A0"/>
    <w:rsid w:val="00F640DC"/>
    <w:rsid w:val="00F76014"/>
    <w:rsid w:val="00F86513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2BFF0"/>
  <w15:docId w15:val="{D40FF3E8-9B7D-402D-B856-CF2B6543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6014"/>
    <w:pPr>
      <w:keepNext/>
      <w:jc w:val="center"/>
      <w:outlineLvl w:val="0"/>
    </w:pPr>
    <w:rPr>
      <w:rFonts w:ascii="Comic Sans MS" w:hAnsi="Comic Sans MS"/>
      <w:b/>
      <w:bCs/>
      <w:sz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F76014"/>
    <w:pPr>
      <w:keepNext/>
      <w:outlineLvl w:val="1"/>
    </w:pPr>
    <w:rPr>
      <w:rFonts w:ascii="Comic Sans MS" w:hAnsi="Comic Sans MS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6014"/>
    <w:rPr>
      <w:rFonts w:ascii="Comic Sans MS" w:eastAsia="Times New Roman" w:hAnsi="Comic Sans MS" w:cs="Times New Roman"/>
      <w:b/>
      <w:bCs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F76014"/>
    <w:rPr>
      <w:rFonts w:ascii="Comic Sans MS" w:eastAsia="Times New Roman" w:hAnsi="Comic Sans MS" w:cs="Times New Roman"/>
      <w:b/>
      <w:bCs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27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275"/>
    <w:rPr>
      <w:rFonts w:ascii="Segoe UI" w:eastAsia="Times New Roman" w:hAnsi="Segoe UI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66C8D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Miss S Cartwright</cp:lastModifiedBy>
  <cp:revision>3</cp:revision>
  <cp:lastPrinted>2016-09-06T16:46:00Z</cp:lastPrinted>
  <dcterms:created xsi:type="dcterms:W3CDTF">2019-01-30T16:42:00Z</dcterms:created>
  <dcterms:modified xsi:type="dcterms:W3CDTF">2019-01-31T16:54:00Z</dcterms:modified>
</cp:coreProperties>
</file>