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98AA" w14:textId="678FA5AA" w:rsidR="00460E57" w:rsidRDefault="00460E57" w:rsidP="00551782">
      <w:pPr>
        <w:jc w:val="center"/>
        <w:rPr>
          <w:rFonts w:ascii="Verdana" w:hAnsi="Verdana"/>
          <w:b/>
          <w:sz w:val="20"/>
          <w:szCs w:val="20"/>
        </w:rPr>
      </w:pPr>
      <w:bookmarkStart w:id="0" w:name="_Toc277858145"/>
      <w:r>
        <w:rPr>
          <w:rFonts w:ascii="Verdana" w:hAnsi="Verdana"/>
          <w:b/>
          <w:sz w:val="20"/>
          <w:szCs w:val="20"/>
        </w:rPr>
        <w:t>St Oswald’s Catholic Primary School</w:t>
      </w:r>
    </w:p>
    <w:p w14:paraId="0CD34E6A" w14:textId="77777777" w:rsidR="00460E57" w:rsidRDefault="00460E57" w:rsidP="00551782">
      <w:pPr>
        <w:jc w:val="center"/>
        <w:rPr>
          <w:rFonts w:ascii="Verdana" w:hAnsi="Verdana"/>
          <w:b/>
          <w:sz w:val="20"/>
          <w:szCs w:val="20"/>
        </w:rPr>
      </w:pPr>
    </w:p>
    <w:p w14:paraId="3E4AAF30" w14:textId="7D7C89C0"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w:t>
      </w:r>
      <w:proofErr w:type="spellStart"/>
      <w:r w:rsidRPr="00551782">
        <w:rPr>
          <w:rFonts w:ascii="Verdana" w:hAnsi="Verdana"/>
          <w:sz w:val="20"/>
          <w:szCs w:val="20"/>
        </w:rPr>
        <w:t>pseudonymised</w:t>
      </w:r>
      <w:proofErr w:type="spellEnd"/>
      <w:r w:rsidRPr="00551782">
        <w:rPr>
          <w:rFonts w:ascii="Verdana" w:hAnsi="Verdana"/>
          <w:sz w:val="20"/>
          <w:szCs w:val="20"/>
        </w:rPr>
        <w:t xml:space="preserve">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77777777"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Default="009503F6" w:rsidP="00551782">
      <w:pPr>
        <w:jc w:val="both"/>
        <w:rPr>
          <w:rFonts w:ascii="Verdana" w:hAnsi="Verdana"/>
          <w:sz w:val="20"/>
          <w:szCs w:val="20"/>
        </w:rPr>
      </w:pPr>
      <w:r>
        <w:rPr>
          <w:rFonts w:ascii="Verdana" w:hAnsi="Verdana"/>
          <w:sz w:val="20"/>
          <w:szCs w:val="20"/>
        </w:rPr>
        <w:t>Criminal Records Information</w:t>
      </w:r>
    </w:p>
    <w:p w14:paraId="19C54BBD" w14:textId="628D815F"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14:paraId="69A8FFDD" w14:textId="77777777" w:rsidR="004717EE" w:rsidRDefault="004717EE"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14:paraId="334D797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14:paraId="3E39C590"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14:paraId="495CFE67"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14:paraId="0F988E23"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14:paraId="6A918A96"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14:paraId="6C7E8D55"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4E00E4D9"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lastRenderedPageBreak/>
        <w:t>Personal data must be processed in a manner that ensures its security using appropriate technical and organisational measures to protect against unauthorised or unlawful processing and against accidental loss, destruction or damage.</w:t>
      </w:r>
    </w:p>
    <w:p w14:paraId="13583320" w14:textId="0F2E8764"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Where the data has been made public by the data subject;</w:t>
      </w:r>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00B8ECAB" w14:textId="77777777" w:rsidR="00551782" w:rsidRPr="00460E57" w:rsidRDefault="00551782" w:rsidP="00551782">
      <w:pPr>
        <w:jc w:val="both"/>
        <w:rPr>
          <w:rFonts w:ascii="Verdana" w:hAnsi="Verdana"/>
          <w:bCs/>
          <w:sz w:val="20"/>
          <w:szCs w:val="20"/>
        </w:rPr>
      </w:pPr>
      <w:r w:rsidRPr="00460E57">
        <w:rPr>
          <w:rFonts w:ascii="Verdana" w:hAnsi="Verdana"/>
          <w:bCs/>
          <w:sz w:val="20"/>
          <w:szCs w:val="20"/>
        </w:rPr>
        <w:lastRenderedPageBreak/>
        <w:t>When personal data is no longer needed for specified purposes, the School shall delete or anonymise the data. [Please refer to the School’s Data Retention Policy for further guidance].</w:t>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76911D9A"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proofErr w:type="spellStart"/>
      <w:r w:rsidRPr="00551782">
        <w:rPr>
          <w:rFonts w:ascii="Verdana" w:hAnsi="Verdana"/>
          <w:bCs/>
          <w:sz w:val="20"/>
          <w:szCs w:val="20"/>
        </w:rPr>
        <w:t>Pseudonymisation</w:t>
      </w:r>
      <w:proofErr w:type="spellEnd"/>
      <w:r w:rsidRPr="00551782">
        <w:rPr>
          <w:rFonts w:ascii="Verdana" w:hAnsi="Verdana"/>
          <w:bCs/>
          <w:sz w:val="20"/>
          <w:szCs w:val="20"/>
        </w:rPr>
        <w:t xml:space="preserve">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only transfer personal data to third party service providers who agree to comply with the required policies and procedures and agree to put adequate measures in place.</w:t>
      </w:r>
    </w:p>
    <w:p w14:paraId="59198B7B" w14:textId="2B70DB51" w:rsidR="00551782" w:rsidRPr="00460E57" w:rsidRDefault="00E53AAF" w:rsidP="00551782">
      <w:pPr>
        <w:jc w:val="both"/>
        <w:rPr>
          <w:rFonts w:ascii="Verdana" w:hAnsi="Verdana"/>
          <w:bCs/>
          <w:sz w:val="20"/>
          <w:szCs w:val="20"/>
        </w:rPr>
      </w:pPr>
      <w:r w:rsidRPr="00460E57">
        <w:rPr>
          <w:rFonts w:ascii="Verdana" w:hAnsi="Verdana"/>
          <w:bCs/>
          <w:sz w:val="20"/>
          <w:szCs w:val="20"/>
        </w:rPr>
        <w:t>[</w:t>
      </w:r>
      <w:r w:rsidR="00551782" w:rsidRPr="00460E57">
        <w:rPr>
          <w:rFonts w:ascii="Verdana" w:hAnsi="Verdana"/>
          <w:bCs/>
          <w:sz w:val="20"/>
          <w:szCs w:val="20"/>
        </w:rPr>
        <w:t>Full details on the School’s security measures are set out in the School’s Security Policy.</w:t>
      </w:r>
      <w:r w:rsidRPr="00460E57">
        <w:rPr>
          <w:rFonts w:ascii="Verdana" w:hAnsi="Verdana"/>
          <w:bCs/>
          <w:sz w:val="20"/>
          <w:szCs w:val="20"/>
        </w:rPr>
        <w:t>]</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w:t>
      </w:r>
      <w:proofErr w:type="gramStart"/>
      <w:r w:rsidRPr="00551782">
        <w:rPr>
          <w:rFonts w:ascii="Verdana" w:hAnsi="Verdana"/>
          <w:b/>
          <w:bCs/>
          <w:sz w:val="20"/>
          <w:szCs w:val="20"/>
        </w:rPr>
        <w:t>Outside</w:t>
      </w:r>
      <w:proofErr w:type="gramEnd"/>
      <w:r w:rsidRPr="00551782">
        <w:rPr>
          <w:rFonts w:ascii="Verdana" w:hAnsi="Verdana"/>
          <w:b/>
          <w:bCs/>
          <w:sz w:val="20"/>
          <w:szCs w:val="20"/>
        </w:rPr>
        <w:t xml:space="preserv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5423F62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Receive certain information about the School’s processing activities;</w:t>
      </w:r>
    </w:p>
    <w:p w14:paraId="3BFEBD9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1FD388F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11399079"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14:paraId="68681C4A" w14:textId="77777777"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7D1234C5"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14:paraId="3E7F6D5E"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14:paraId="3993761B"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6926C42C"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0F40A81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3E7C9D72"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4DB0EF4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7D7B6CF"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14:paraId="498CD207" w14:textId="77777777"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14:paraId="3A62448A" w14:textId="1FFF770F" w:rsidR="00551782" w:rsidRPr="00551782" w:rsidRDefault="00551782" w:rsidP="00551782">
      <w:pPr>
        <w:jc w:val="both"/>
        <w:rPr>
          <w:rFonts w:ascii="Verdana" w:hAnsi="Verdana"/>
          <w:sz w:val="20"/>
          <w:szCs w:val="20"/>
        </w:rPr>
      </w:pPr>
      <w:r w:rsidRPr="00551782">
        <w:rPr>
          <w:rFonts w:ascii="Verdana" w:hAnsi="Verdana"/>
          <w:sz w:val="20"/>
          <w:szCs w:val="20"/>
        </w:rPr>
        <w:lastRenderedPageBreak/>
        <w:t xml:space="preserve">The request </w:t>
      </w:r>
      <w:proofErr w:type="gramStart"/>
      <w:r w:rsidRPr="00551782">
        <w:rPr>
          <w:rFonts w:ascii="Verdana" w:hAnsi="Verdana"/>
          <w:sz w:val="20"/>
          <w:szCs w:val="20"/>
        </w:rPr>
        <w:t>should in</w:t>
      </w:r>
      <w:r w:rsidR="00460E57">
        <w:rPr>
          <w:rFonts w:ascii="Verdana" w:hAnsi="Verdana"/>
          <w:sz w:val="20"/>
          <w:szCs w:val="20"/>
        </w:rPr>
        <w:t xml:space="preserve"> the first instance be sent</w:t>
      </w:r>
      <w:proofErr w:type="gramEnd"/>
      <w:r w:rsidR="00460E57">
        <w:rPr>
          <w:rFonts w:ascii="Verdana" w:hAnsi="Verdana"/>
          <w:sz w:val="20"/>
          <w:szCs w:val="20"/>
        </w:rPr>
        <w:t xml:space="preserve"> to the </w:t>
      </w:r>
      <w:proofErr w:type="spellStart"/>
      <w:r w:rsidR="00460E57">
        <w:rPr>
          <w:rFonts w:ascii="Verdana" w:hAnsi="Verdana"/>
          <w:sz w:val="20"/>
          <w:szCs w:val="20"/>
        </w:rPr>
        <w:t>Headteacher</w:t>
      </w:r>
      <w:proofErr w:type="spellEnd"/>
      <w:r w:rsidRPr="00551782">
        <w:rPr>
          <w:rFonts w:ascii="Verdana" w:hAnsi="Verdana"/>
          <w:sz w:val="20"/>
          <w:szCs w:val="20"/>
        </w:rPr>
        <w:t xml:space="preserve">. </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w:t>
      </w:r>
      <w:r w:rsidRPr="00460E57">
        <w:rPr>
          <w:rFonts w:ascii="Verdana" w:hAnsi="Verdana"/>
          <w:sz w:val="20"/>
          <w:szCs w:val="20"/>
        </w:rPr>
        <w:t>premises, computer access, password protection and secure file storage and destruction [Please refer to the School’s Security Policy for further details about our security processes</w:t>
      </w:r>
      <w:r>
        <w:rPr>
          <w:rFonts w:ascii="Verdana" w:hAnsi="Verdana"/>
          <w:sz w:val="20"/>
          <w:szCs w:val="20"/>
        </w:rPr>
        <w:t>]);</w:t>
      </w:r>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proofErr w:type="spellStart"/>
      <w:r>
        <w:rPr>
          <w:rFonts w:ascii="Verdana" w:hAnsi="Verdana"/>
          <w:sz w:val="20"/>
          <w:szCs w:val="20"/>
        </w:rPr>
        <w:t>pseudonymisation</w:t>
      </w:r>
      <w:proofErr w:type="spellEnd"/>
      <w:r>
        <w:rPr>
          <w:rFonts w:ascii="Verdana" w:hAnsi="Verdana"/>
          <w:sz w:val="20"/>
          <w:szCs w:val="20"/>
        </w:rPr>
        <w:t>,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7CDAFB03"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14:paraId="77DC98C6"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14:paraId="64DDD957"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9" w:history="1">
        <w:r w:rsidRPr="004717EE">
          <w:rPr>
            <w:bCs/>
          </w:rPr>
          <w:t>dataservices@judicium.com</w:t>
        </w:r>
      </w:hyperlink>
    </w:p>
    <w:p w14:paraId="2DE7D0B9"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14:paraId="313F1530"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14:paraId="5C1C8CF5"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Lead Contact: Craig Stilwell </w:t>
      </w:r>
    </w:p>
    <w:p w14:paraId="2A99CAE2" w14:textId="77777777" w:rsidR="00E53AAF" w:rsidRDefault="00E53AAF" w:rsidP="00E53AAF">
      <w:pPr>
        <w:spacing w:after="0" w:line="240" w:lineRule="auto"/>
        <w:rPr>
          <w:rFonts w:ascii="Verdana" w:hAnsi="Verdana"/>
          <w:sz w:val="20"/>
          <w:szCs w:val="20"/>
        </w:rPr>
      </w:pP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w:t>
      </w:r>
      <w:r w:rsidRPr="00551782">
        <w:rPr>
          <w:rFonts w:ascii="Verdana" w:hAnsi="Verdana"/>
          <w:bCs/>
          <w:sz w:val="20"/>
          <w:szCs w:val="20"/>
        </w:rPr>
        <w:lastRenderedPageBreak/>
        <w:t xml:space="preserve">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0C82BA35" w14:textId="77777777" w:rsidR="00551782" w:rsidRPr="00460E57"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w:t>
      </w:r>
      <w:r w:rsidRPr="00460E57">
        <w:rPr>
          <w:rFonts w:ascii="Verdana" w:hAnsi="Verdana"/>
          <w:bCs/>
          <w:sz w:val="20"/>
          <w:szCs w:val="20"/>
        </w:rPr>
        <w:t>you are unsure about the retention periods for the personal data being processed [but would refer you to the School’s data retention policy in the first instance];</w:t>
      </w:r>
    </w:p>
    <w:p w14:paraId="0E2E329D"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If you are unsure about what security measures need to be put in place to protect personal data;</w:t>
      </w:r>
    </w:p>
    <w:p w14:paraId="1D585CB9"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If there has been a personal data breach [and would refer you to the procedure set out in the School’s breach notification policy];</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57935B58"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w:t>
      </w:r>
      <w:r w:rsidR="00460E57">
        <w:rPr>
          <w:rFonts w:ascii="Verdana" w:hAnsi="Verdana"/>
          <w:bCs/>
          <w:sz w:val="20"/>
          <w:szCs w:val="20"/>
        </w:rPr>
        <w:t xml:space="preserve">personal data breaches (who is the </w:t>
      </w:r>
      <w:proofErr w:type="spellStart"/>
      <w:r w:rsidR="00460E57">
        <w:rPr>
          <w:rFonts w:ascii="Verdana" w:hAnsi="Verdana"/>
          <w:bCs/>
          <w:sz w:val="20"/>
          <w:szCs w:val="20"/>
        </w:rPr>
        <w:t>Headteacher</w:t>
      </w:r>
      <w:proofErr w:type="spellEnd"/>
      <w:r w:rsidR="00460E57">
        <w:rPr>
          <w:rFonts w:ascii="Verdana" w:hAnsi="Verdana"/>
          <w:bCs/>
          <w:sz w:val="20"/>
          <w:szCs w:val="20"/>
        </w:rPr>
        <w:t>, The School Business manager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6709B085"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525870C7" w14:textId="79C5DD3E"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 xml:space="preserve">Privacy </w:t>
      </w:r>
      <w:proofErr w:type="gramStart"/>
      <w:r>
        <w:rPr>
          <w:rFonts w:ascii="Verdana" w:hAnsi="Verdana"/>
          <w:b/>
          <w:bCs/>
          <w:sz w:val="20"/>
          <w:szCs w:val="20"/>
        </w:rPr>
        <w:t>By</w:t>
      </w:r>
      <w:proofErr w:type="gramEnd"/>
      <w:r>
        <w:rPr>
          <w:rFonts w:ascii="Verdana" w:hAnsi="Verdana"/>
          <w:b/>
          <w:bCs/>
          <w:sz w:val="20"/>
          <w:szCs w:val="20"/>
        </w:rPr>
        <w:t xml:space="preserve">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lastRenderedPageBreak/>
        <w:t>Details of any third party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58024961"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6E057FF0" w14:textId="1BF447C8"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390BFCF6" w14:textId="128DADD2"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0572720A" w14:textId="60521001"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14:paraId="1E838BBC" w14:textId="0F9398B3"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w:t>
      </w:r>
      <w:proofErr w:type="gramStart"/>
      <w:r>
        <w:rPr>
          <w:rFonts w:ascii="Verdana" w:hAnsi="Verdana"/>
          <w:sz w:val="20"/>
          <w:szCs w:val="20"/>
        </w:rPr>
        <w:t>are also designed</w:t>
      </w:r>
      <w:proofErr w:type="gramEnd"/>
      <w:r>
        <w:rPr>
          <w:rFonts w:ascii="Verdana" w:hAnsi="Verdana"/>
          <w:sz w:val="20"/>
          <w:szCs w:val="20"/>
        </w:rPr>
        <w:t xml:space="preserve"> to protect per</w:t>
      </w:r>
      <w:r w:rsidR="00460E57">
        <w:rPr>
          <w:rFonts w:ascii="Verdana" w:hAnsi="Verdana"/>
          <w:sz w:val="20"/>
          <w:szCs w:val="20"/>
        </w:rPr>
        <w:t>sonal data and can be found at the school office</w:t>
      </w:r>
      <w:r>
        <w:rPr>
          <w:rFonts w:ascii="Verdana" w:hAnsi="Verdana"/>
          <w:sz w:val="20"/>
          <w:szCs w:val="20"/>
        </w:rPr>
        <w:t xml:space="preserve">. </w:t>
      </w:r>
    </w:p>
    <w:p w14:paraId="6B462EC2" w14:textId="5617DE7F"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13DB1095" w14:textId="0DAD5284"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6CBF9B14" w14:textId="076E804D"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353CB56F" w14:textId="75092449" w:rsidR="00A30850" w:rsidRDefault="00A30850">
      <w:pPr>
        <w:jc w:val="both"/>
        <w:rPr>
          <w:rFonts w:ascii="Verdana" w:hAnsi="Verdana"/>
          <w:bCs/>
          <w:color w:val="000000" w:themeColor="text1"/>
          <w:sz w:val="20"/>
          <w:szCs w:val="20"/>
        </w:rPr>
      </w:pPr>
    </w:p>
    <w:p w14:paraId="7AC1F0DD" w14:textId="4E3F07BF" w:rsidR="00A30850" w:rsidRPr="00776F4F" w:rsidRDefault="00A30850">
      <w:pPr>
        <w:jc w:val="both"/>
        <w:rPr>
          <w:rFonts w:ascii="Verdana" w:hAnsi="Verdana"/>
          <w:color w:val="000000" w:themeColor="text1"/>
          <w:sz w:val="20"/>
          <w:szCs w:val="20"/>
        </w:rPr>
      </w:pPr>
      <w:r>
        <w:rPr>
          <w:rFonts w:ascii="Verdana" w:hAnsi="Verdana"/>
          <w:bCs/>
          <w:color w:val="000000" w:themeColor="text1"/>
          <w:sz w:val="20"/>
          <w:szCs w:val="20"/>
        </w:rPr>
        <w:t>Policy adopted by Governors February 2019</w:t>
      </w:r>
      <w:bookmarkStart w:id="1" w:name="_GoBack"/>
      <w:bookmarkEnd w:id="1"/>
    </w:p>
    <w:sectPr w:rsidR="00A30850" w:rsidRPr="00776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010FD9"/>
    <w:rsid w:val="00184DDC"/>
    <w:rsid w:val="001D32A6"/>
    <w:rsid w:val="00210203"/>
    <w:rsid w:val="00331080"/>
    <w:rsid w:val="00341E80"/>
    <w:rsid w:val="00460E57"/>
    <w:rsid w:val="004717EE"/>
    <w:rsid w:val="00551782"/>
    <w:rsid w:val="006D4E9C"/>
    <w:rsid w:val="00776F4F"/>
    <w:rsid w:val="00787EA3"/>
    <w:rsid w:val="007D1F66"/>
    <w:rsid w:val="009477F9"/>
    <w:rsid w:val="009503F6"/>
    <w:rsid w:val="0095626C"/>
    <w:rsid w:val="00962148"/>
    <w:rsid w:val="00A30850"/>
    <w:rsid w:val="00DE3FFE"/>
    <w:rsid w:val="00E5144B"/>
    <w:rsid w:val="00E53AAF"/>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883F-5310-443F-BDC3-D658D3234C14}">
  <ds:schemaRefs>
    <ds:schemaRef ds:uri="http://schemas.microsoft.com/sharepoint/v3/contenttype/forms"/>
  </ds:schemaRefs>
</ds:datastoreItem>
</file>

<file path=customXml/itemProps2.xml><?xml version="1.0" encoding="utf-8"?>
<ds:datastoreItem xmlns:ds="http://schemas.openxmlformats.org/officeDocument/2006/customXml" ds:itemID="{42D6C369-A6EE-4AF7-B7DE-8096AE848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C0B99-2E0A-4B8D-B78F-A87B77B7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Mrs J Hassan</cp:lastModifiedBy>
  <cp:revision>2</cp:revision>
  <cp:lastPrinted>2018-02-26T15:25:00Z</cp:lastPrinted>
  <dcterms:created xsi:type="dcterms:W3CDTF">2019-01-09T14:19:00Z</dcterms:created>
  <dcterms:modified xsi:type="dcterms:W3CDTF">2019-01-09T14:19:00Z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